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510D3" w14:textId="542845F9" w:rsidR="00D33082" w:rsidRPr="00D33082" w:rsidRDefault="00D33082" w:rsidP="00D33082">
      <w:pPr>
        <w:jc w:val="center"/>
        <w:rPr>
          <w:rFonts w:ascii="Arial" w:hAnsi="Arial" w:cs="Arial"/>
          <w:b/>
          <w:sz w:val="22"/>
          <w:szCs w:val="22"/>
        </w:rPr>
      </w:pPr>
      <w:r w:rsidRPr="00D33082">
        <w:rPr>
          <w:rFonts w:ascii="Arial" w:hAnsi="Arial" w:cs="Arial"/>
          <w:b/>
          <w:sz w:val="22"/>
          <w:szCs w:val="22"/>
        </w:rPr>
        <w:t>McPherson Eye Research Institute</w:t>
      </w:r>
    </w:p>
    <w:p w14:paraId="0DFD5F9F" w14:textId="53DB017E" w:rsidR="005238E3" w:rsidRDefault="00D33082" w:rsidP="00D33082">
      <w:pPr>
        <w:jc w:val="center"/>
        <w:rPr>
          <w:rFonts w:ascii="Arial" w:hAnsi="Arial" w:cs="Arial"/>
          <w:b/>
          <w:sz w:val="22"/>
          <w:szCs w:val="22"/>
        </w:rPr>
      </w:pPr>
      <w:r w:rsidRPr="00D33082">
        <w:rPr>
          <w:rFonts w:ascii="Arial" w:hAnsi="Arial" w:cs="Arial"/>
          <w:b/>
          <w:sz w:val="22"/>
          <w:szCs w:val="22"/>
        </w:rPr>
        <w:t>Vision Research Trainee Grant</w:t>
      </w:r>
    </w:p>
    <w:p w14:paraId="281156B9" w14:textId="30A686CD" w:rsidR="00D33082" w:rsidRPr="00D33082" w:rsidRDefault="00D33082" w:rsidP="00D3308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Grant Application Guidelines</w:t>
      </w:r>
      <w:r w:rsidR="006154D1">
        <w:rPr>
          <w:rFonts w:ascii="Arial" w:hAnsi="Arial" w:cs="Arial"/>
          <w:b/>
          <w:sz w:val="22"/>
          <w:szCs w:val="22"/>
        </w:rPr>
        <w:t xml:space="preserve"> 2018</w:t>
      </w:r>
    </w:p>
    <w:p w14:paraId="667AA9B0" w14:textId="77777777" w:rsidR="00233A4D" w:rsidRDefault="00233A4D"/>
    <w:p w14:paraId="5D7A187A" w14:textId="6530DDD7" w:rsidR="00EE76B1" w:rsidRPr="00F31A90" w:rsidRDefault="00F31A9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Funded by the McPherson Eye Research Institute’s Cycle for Sight </w:t>
      </w:r>
      <w:r w:rsidR="00DB58A2">
        <w:rPr>
          <w:rFonts w:ascii="Arial" w:hAnsi="Arial" w:cs="Arial"/>
          <w:sz w:val="22"/>
          <w:szCs w:val="22"/>
        </w:rPr>
        <w:t>event, t</w:t>
      </w:r>
      <w:r w:rsidRPr="00F31A90">
        <w:rPr>
          <w:rFonts w:ascii="Arial" w:hAnsi="Arial" w:cs="Arial"/>
          <w:sz w:val="22"/>
          <w:szCs w:val="22"/>
        </w:rPr>
        <w:t>wo</w:t>
      </w:r>
      <w:r w:rsidR="00DB58A2">
        <w:rPr>
          <w:rFonts w:ascii="Arial" w:hAnsi="Arial" w:cs="Arial"/>
          <w:sz w:val="22"/>
          <w:szCs w:val="22"/>
        </w:rPr>
        <w:t xml:space="preserve"> Vision Research Trainee Grants of</w:t>
      </w:r>
      <w:r w:rsidRPr="00F31A9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$3000</w:t>
      </w:r>
      <w:r w:rsidR="003269B8">
        <w:rPr>
          <w:rFonts w:ascii="Arial" w:hAnsi="Arial" w:cs="Arial"/>
          <w:sz w:val="22"/>
          <w:szCs w:val="22"/>
        </w:rPr>
        <w:t xml:space="preserve"> each will be awarded in 2018</w:t>
      </w:r>
      <w:r w:rsidR="00DB58A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DD72076" w14:textId="77777777" w:rsidR="00F31A90" w:rsidRDefault="00F31A90">
      <w:pPr>
        <w:rPr>
          <w:rFonts w:ascii="Arial" w:hAnsi="Arial" w:cs="Arial"/>
          <w:sz w:val="22"/>
          <w:szCs w:val="22"/>
          <w:u w:val="single"/>
        </w:rPr>
      </w:pPr>
    </w:p>
    <w:p w14:paraId="4C4A12EE" w14:textId="49E0FB96" w:rsidR="00412470" w:rsidRPr="00EE76B1" w:rsidRDefault="00412470">
      <w:pPr>
        <w:rPr>
          <w:rFonts w:ascii="Arial" w:hAnsi="Arial" w:cs="Arial"/>
          <w:sz w:val="22"/>
          <w:szCs w:val="22"/>
          <w:u w:val="single"/>
        </w:rPr>
      </w:pPr>
      <w:r w:rsidRPr="00EE76B1">
        <w:rPr>
          <w:rFonts w:ascii="Arial" w:hAnsi="Arial" w:cs="Arial"/>
          <w:sz w:val="22"/>
          <w:szCs w:val="22"/>
          <w:u w:val="single"/>
        </w:rPr>
        <w:t>Purpose</w:t>
      </w:r>
      <w:r w:rsidR="007900B2" w:rsidRPr="00EE76B1">
        <w:rPr>
          <w:rFonts w:ascii="Arial" w:hAnsi="Arial" w:cs="Arial"/>
          <w:sz w:val="22"/>
          <w:szCs w:val="22"/>
          <w:u w:val="single"/>
        </w:rPr>
        <w:t>/rationale</w:t>
      </w:r>
      <w:r w:rsidRPr="00EE76B1">
        <w:rPr>
          <w:rFonts w:ascii="Arial" w:hAnsi="Arial" w:cs="Arial"/>
          <w:sz w:val="22"/>
          <w:szCs w:val="22"/>
          <w:u w:val="single"/>
        </w:rPr>
        <w:t>:</w:t>
      </w:r>
    </w:p>
    <w:p w14:paraId="50C508D4" w14:textId="14F3F375" w:rsidR="00412470" w:rsidRPr="00EE76B1" w:rsidRDefault="00412470">
      <w:pPr>
        <w:rPr>
          <w:rFonts w:ascii="Arial" w:hAnsi="Arial" w:cs="Arial"/>
          <w:strike/>
          <w:sz w:val="22"/>
          <w:szCs w:val="22"/>
        </w:rPr>
      </w:pPr>
      <w:r w:rsidRPr="00EE76B1">
        <w:rPr>
          <w:rFonts w:ascii="Arial" w:hAnsi="Arial" w:cs="Arial"/>
          <w:sz w:val="22"/>
          <w:szCs w:val="22"/>
        </w:rPr>
        <w:t xml:space="preserve">1. To provide funding for trainees to advance </w:t>
      </w:r>
      <w:r w:rsidR="0058254D" w:rsidRPr="001862EF">
        <w:rPr>
          <w:rFonts w:ascii="Arial" w:hAnsi="Arial" w:cs="Arial"/>
          <w:color w:val="000000" w:themeColor="text1"/>
          <w:sz w:val="22"/>
          <w:szCs w:val="22"/>
        </w:rPr>
        <w:t>their</w:t>
      </w:r>
      <w:r w:rsidR="0058254D" w:rsidRPr="00EE76B1">
        <w:rPr>
          <w:rFonts w:ascii="Arial" w:hAnsi="Arial" w:cs="Arial"/>
          <w:sz w:val="22"/>
          <w:szCs w:val="22"/>
        </w:rPr>
        <w:t xml:space="preserve"> </w:t>
      </w:r>
      <w:r w:rsidRPr="00EE76B1">
        <w:rPr>
          <w:rFonts w:ascii="Arial" w:hAnsi="Arial" w:cs="Arial"/>
          <w:sz w:val="22"/>
          <w:szCs w:val="22"/>
        </w:rPr>
        <w:t xml:space="preserve">research </w:t>
      </w:r>
    </w:p>
    <w:p w14:paraId="3F62F705" w14:textId="273C3E6A" w:rsidR="00C1790D" w:rsidRPr="00EE76B1" w:rsidRDefault="000567E4">
      <w:pPr>
        <w:rPr>
          <w:rFonts w:ascii="Arial" w:hAnsi="Arial" w:cs="Arial"/>
          <w:sz w:val="22"/>
          <w:szCs w:val="22"/>
        </w:rPr>
      </w:pPr>
      <w:r w:rsidRPr="00EE76B1">
        <w:rPr>
          <w:rFonts w:ascii="Arial" w:hAnsi="Arial" w:cs="Arial"/>
          <w:sz w:val="22"/>
          <w:szCs w:val="22"/>
        </w:rPr>
        <w:t>2</w:t>
      </w:r>
      <w:r w:rsidR="00C1790D" w:rsidRPr="00EE76B1">
        <w:rPr>
          <w:rFonts w:ascii="Arial" w:hAnsi="Arial" w:cs="Arial"/>
          <w:sz w:val="22"/>
          <w:szCs w:val="22"/>
        </w:rPr>
        <w:t xml:space="preserve">. </w:t>
      </w:r>
      <w:r w:rsidR="001862EF" w:rsidRPr="00EE76B1">
        <w:rPr>
          <w:rFonts w:ascii="Arial" w:hAnsi="Arial" w:cs="Arial"/>
          <w:sz w:val="22"/>
          <w:szCs w:val="22"/>
        </w:rPr>
        <w:t>To give trainees an opportunity to write a grant application</w:t>
      </w:r>
    </w:p>
    <w:p w14:paraId="61522883" w14:textId="2D7C4A9F" w:rsidR="000567E4" w:rsidRPr="00EE76B1" w:rsidRDefault="000567E4">
      <w:pPr>
        <w:rPr>
          <w:rFonts w:ascii="Arial" w:hAnsi="Arial" w:cs="Arial"/>
          <w:sz w:val="22"/>
          <w:szCs w:val="22"/>
        </w:rPr>
      </w:pPr>
      <w:r w:rsidRPr="00EE76B1">
        <w:rPr>
          <w:rFonts w:ascii="Arial" w:hAnsi="Arial" w:cs="Arial"/>
          <w:sz w:val="22"/>
          <w:szCs w:val="22"/>
        </w:rPr>
        <w:t xml:space="preserve">3. </w:t>
      </w:r>
      <w:r w:rsidR="001862EF" w:rsidRPr="00EE76B1">
        <w:rPr>
          <w:rFonts w:ascii="Arial" w:hAnsi="Arial" w:cs="Arial"/>
          <w:sz w:val="22"/>
          <w:szCs w:val="22"/>
        </w:rPr>
        <w:t>To advance vision research on campus</w:t>
      </w:r>
    </w:p>
    <w:p w14:paraId="52ED67EA" w14:textId="0DF35D15" w:rsidR="00C1790D" w:rsidRPr="00EE76B1" w:rsidRDefault="00C1790D">
      <w:pPr>
        <w:rPr>
          <w:rFonts w:ascii="Arial" w:hAnsi="Arial" w:cs="Arial"/>
          <w:sz w:val="22"/>
          <w:szCs w:val="22"/>
        </w:rPr>
      </w:pPr>
      <w:r w:rsidRPr="00EE76B1">
        <w:rPr>
          <w:rFonts w:ascii="Arial" w:hAnsi="Arial" w:cs="Arial"/>
          <w:sz w:val="22"/>
          <w:szCs w:val="22"/>
        </w:rPr>
        <w:t xml:space="preserve">4. </w:t>
      </w:r>
      <w:r w:rsidR="001862EF" w:rsidRPr="00EE76B1">
        <w:rPr>
          <w:rFonts w:ascii="Arial" w:hAnsi="Arial" w:cs="Arial"/>
          <w:sz w:val="22"/>
          <w:szCs w:val="22"/>
        </w:rPr>
        <w:t>To augment professional development</w:t>
      </w:r>
    </w:p>
    <w:p w14:paraId="68B836CB" w14:textId="5FFFD57F" w:rsidR="00C1790D" w:rsidRDefault="007900B2">
      <w:pPr>
        <w:rPr>
          <w:rFonts w:ascii="Arial" w:hAnsi="Arial" w:cs="Arial"/>
          <w:sz w:val="22"/>
          <w:szCs w:val="22"/>
        </w:rPr>
      </w:pPr>
      <w:r w:rsidRPr="00EE76B1">
        <w:rPr>
          <w:rFonts w:ascii="Arial" w:hAnsi="Arial" w:cs="Arial"/>
          <w:sz w:val="22"/>
          <w:szCs w:val="22"/>
        </w:rPr>
        <w:t xml:space="preserve">5. </w:t>
      </w:r>
      <w:r w:rsidR="001862EF" w:rsidRPr="00EE76B1">
        <w:rPr>
          <w:rFonts w:ascii="Arial" w:hAnsi="Arial" w:cs="Arial"/>
          <w:sz w:val="22"/>
          <w:szCs w:val="22"/>
        </w:rPr>
        <w:t>To encourage the next generation of vision scientists</w:t>
      </w:r>
    </w:p>
    <w:p w14:paraId="6EDA43D5" w14:textId="77777777" w:rsidR="009246BE" w:rsidRDefault="009246BE">
      <w:pPr>
        <w:rPr>
          <w:rFonts w:ascii="Arial" w:hAnsi="Arial" w:cs="Arial"/>
          <w:sz w:val="22"/>
          <w:szCs w:val="22"/>
        </w:rPr>
      </w:pPr>
    </w:p>
    <w:p w14:paraId="4A6956B6" w14:textId="6C8903DA" w:rsidR="009246BE" w:rsidRPr="009D6C98" w:rsidRDefault="009246BE" w:rsidP="009246B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Eligibility:</w:t>
      </w:r>
      <w:r w:rsidRPr="00CB50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Applications will be accepted </w:t>
      </w:r>
      <w:r w:rsidRPr="00DE1C7C">
        <w:rPr>
          <w:rFonts w:ascii="Arial" w:hAnsi="Arial" w:cs="Arial"/>
          <w:sz w:val="22"/>
          <w:szCs w:val="22"/>
          <w:u w:val="single"/>
        </w:rPr>
        <w:t>only</w:t>
      </w:r>
      <w:r>
        <w:rPr>
          <w:rFonts w:ascii="Arial" w:hAnsi="Arial" w:cs="Arial"/>
          <w:sz w:val="22"/>
          <w:szCs w:val="22"/>
        </w:rPr>
        <w:t xml:space="preserve"> from trainees whose direct principal investigator mentors are members of the Mc</w:t>
      </w:r>
      <w:r w:rsidR="00A11167">
        <w:rPr>
          <w:rFonts w:ascii="Arial" w:hAnsi="Arial" w:cs="Arial"/>
          <w:sz w:val="22"/>
          <w:szCs w:val="22"/>
        </w:rPr>
        <w:t>Pherson Eye Research Institute at any</w:t>
      </w:r>
      <w:r w:rsidR="003B06B3">
        <w:rPr>
          <w:rFonts w:ascii="Arial" w:hAnsi="Arial" w:cs="Arial"/>
          <w:sz w:val="22"/>
          <w:szCs w:val="22"/>
        </w:rPr>
        <w:t xml:space="preserve"> Wisconsin institution</w:t>
      </w:r>
      <w:r w:rsidR="003A30CA" w:rsidRPr="00FD7004">
        <w:rPr>
          <w:rFonts w:ascii="Arial" w:hAnsi="Arial" w:cs="Arial"/>
          <w:sz w:val="22"/>
          <w:szCs w:val="22"/>
        </w:rPr>
        <w:t>.</w:t>
      </w:r>
      <w:r w:rsidR="003A30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Trainees invited to submit include graduate students, postdoctoral researchers, and medical or veterinary students.</w:t>
      </w:r>
    </w:p>
    <w:p w14:paraId="3BE54BB3" w14:textId="77777777" w:rsidR="00B36EE3" w:rsidRPr="00EE76B1" w:rsidRDefault="00B36EE3">
      <w:pPr>
        <w:rPr>
          <w:rFonts w:ascii="Arial" w:hAnsi="Arial" w:cs="Arial"/>
          <w:sz w:val="22"/>
          <w:szCs w:val="22"/>
        </w:rPr>
      </w:pPr>
    </w:p>
    <w:p w14:paraId="488C09A4" w14:textId="6B9078FB" w:rsidR="006530DC" w:rsidRPr="00D52316" w:rsidRDefault="00A40792" w:rsidP="006530DC">
      <w:pPr>
        <w:rPr>
          <w:rFonts w:ascii="Arial" w:hAnsi="Arial" w:cs="Arial"/>
          <w:color w:val="0432FF"/>
          <w:sz w:val="22"/>
          <w:szCs w:val="22"/>
        </w:rPr>
      </w:pPr>
      <w:r w:rsidRPr="00A40792">
        <w:rPr>
          <w:rFonts w:ascii="Arial" w:hAnsi="Arial" w:cs="Arial"/>
          <w:sz w:val="22"/>
          <w:szCs w:val="22"/>
          <w:u w:val="single"/>
        </w:rPr>
        <w:t>Submission deadline:</w:t>
      </w:r>
      <w:r>
        <w:rPr>
          <w:rFonts w:ascii="Arial" w:hAnsi="Arial" w:cs="Arial"/>
          <w:sz w:val="22"/>
          <w:szCs w:val="22"/>
        </w:rPr>
        <w:t xml:space="preserve"> </w:t>
      </w:r>
      <w:r w:rsidR="003C02DE">
        <w:rPr>
          <w:rFonts w:ascii="Arial" w:hAnsi="Arial" w:cs="Arial"/>
          <w:b/>
          <w:color w:val="000000" w:themeColor="text1"/>
          <w:sz w:val="22"/>
          <w:szCs w:val="22"/>
        </w:rPr>
        <w:t>April 9</w:t>
      </w:r>
      <w:r w:rsidRPr="00A40792">
        <w:rPr>
          <w:rFonts w:ascii="Arial" w:hAnsi="Arial" w:cs="Arial"/>
          <w:b/>
          <w:color w:val="000000" w:themeColor="text1"/>
          <w:sz w:val="22"/>
          <w:szCs w:val="22"/>
        </w:rPr>
        <w:t>, 201</w:t>
      </w:r>
      <w:r w:rsidR="003C02DE">
        <w:rPr>
          <w:rFonts w:ascii="Arial" w:hAnsi="Arial" w:cs="Arial"/>
          <w:b/>
          <w:color w:val="000000" w:themeColor="text1"/>
          <w:sz w:val="22"/>
          <w:szCs w:val="22"/>
        </w:rPr>
        <w:t>8</w:t>
      </w:r>
      <w:r w:rsidRPr="00A40792">
        <w:rPr>
          <w:rFonts w:ascii="Arial" w:hAnsi="Arial" w:cs="Arial"/>
          <w:color w:val="000000" w:themeColor="text1"/>
          <w:sz w:val="22"/>
          <w:szCs w:val="22"/>
        </w:rPr>
        <w:t>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52316">
        <w:rPr>
          <w:rFonts w:ascii="Arial" w:hAnsi="Arial" w:cs="Arial"/>
          <w:color w:val="000000" w:themeColor="text1"/>
          <w:sz w:val="22"/>
          <w:szCs w:val="22"/>
        </w:rPr>
        <w:t>Submit 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rant </w:t>
      </w:r>
      <w:r w:rsidR="00D52316">
        <w:rPr>
          <w:rFonts w:ascii="Arial" w:hAnsi="Arial" w:cs="Arial"/>
          <w:color w:val="000000" w:themeColor="text1"/>
          <w:sz w:val="22"/>
          <w:szCs w:val="22"/>
        </w:rPr>
        <w:t>applications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to Gail Stirr</w:t>
      </w:r>
      <w:r w:rsidR="00D52316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hyperlink r:id="rId6" w:history="1">
        <w:r w:rsidR="00D52316" w:rsidRPr="00E468DD">
          <w:rPr>
            <w:rStyle w:val="Hyperlink"/>
            <w:rFonts w:ascii="Arial" w:hAnsi="Arial" w:cs="Arial"/>
            <w:sz w:val="22"/>
            <w:szCs w:val="22"/>
          </w:rPr>
          <w:t>gmstirr@wisc.edu</w:t>
        </w:r>
      </w:hyperlink>
      <w:r w:rsidR="00D5231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6426F57" w14:textId="77777777" w:rsidR="00CD574C" w:rsidRPr="00EE76B1" w:rsidRDefault="00CD574C" w:rsidP="006530DC">
      <w:pPr>
        <w:rPr>
          <w:rFonts w:ascii="Arial" w:hAnsi="Arial" w:cs="Arial"/>
          <w:sz w:val="22"/>
          <w:szCs w:val="22"/>
        </w:rPr>
      </w:pPr>
    </w:p>
    <w:p w14:paraId="0A98C241" w14:textId="009925AB" w:rsidR="003E3E52" w:rsidRPr="002D4D0E" w:rsidRDefault="006530DC" w:rsidP="00A40792">
      <w:pPr>
        <w:rPr>
          <w:rFonts w:ascii="Arial" w:hAnsi="Arial" w:cs="Arial"/>
          <w:sz w:val="22"/>
          <w:szCs w:val="22"/>
        </w:rPr>
      </w:pPr>
      <w:r w:rsidRPr="00A40792">
        <w:rPr>
          <w:rFonts w:ascii="Arial" w:hAnsi="Arial" w:cs="Arial"/>
          <w:sz w:val="22"/>
          <w:szCs w:val="22"/>
          <w:u w:val="single"/>
        </w:rPr>
        <w:t>Applic</w:t>
      </w:r>
      <w:r w:rsidR="00580DB0" w:rsidRPr="00A40792">
        <w:rPr>
          <w:rFonts w:ascii="Arial" w:hAnsi="Arial" w:cs="Arial"/>
          <w:sz w:val="22"/>
          <w:szCs w:val="22"/>
          <w:u w:val="single"/>
        </w:rPr>
        <w:t>ation format</w:t>
      </w:r>
      <w:r w:rsidRPr="00A40792">
        <w:rPr>
          <w:rFonts w:ascii="Arial" w:hAnsi="Arial" w:cs="Arial"/>
          <w:sz w:val="22"/>
          <w:szCs w:val="22"/>
          <w:u w:val="single"/>
        </w:rPr>
        <w:t>:</w:t>
      </w:r>
      <w:r w:rsidR="00A40792" w:rsidRPr="00A40792">
        <w:rPr>
          <w:rFonts w:ascii="Arial" w:hAnsi="Arial" w:cs="Arial"/>
          <w:sz w:val="22"/>
          <w:szCs w:val="22"/>
          <w:u w:val="single"/>
        </w:rPr>
        <w:t xml:space="preserve"> </w:t>
      </w:r>
      <w:r w:rsidR="00A40792">
        <w:rPr>
          <w:rFonts w:ascii="Arial" w:hAnsi="Arial" w:cs="Arial"/>
          <w:sz w:val="22"/>
          <w:szCs w:val="22"/>
        </w:rPr>
        <w:t>Complete ap</w:t>
      </w:r>
      <w:r w:rsidR="00977445">
        <w:rPr>
          <w:rFonts w:ascii="Arial" w:hAnsi="Arial" w:cs="Arial"/>
          <w:sz w:val="22"/>
          <w:szCs w:val="22"/>
        </w:rPr>
        <w:t xml:space="preserve">plication on the form provided </w:t>
      </w:r>
      <w:r w:rsidR="00A40792">
        <w:rPr>
          <w:rFonts w:ascii="Arial" w:hAnsi="Arial" w:cs="Arial"/>
          <w:sz w:val="22"/>
          <w:szCs w:val="22"/>
        </w:rPr>
        <w:t xml:space="preserve">using </w:t>
      </w:r>
      <w:r w:rsidR="00977445">
        <w:rPr>
          <w:rFonts w:ascii="Arial" w:hAnsi="Arial" w:cs="Arial"/>
          <w:sz w:val="22"/>
          <w:szCs w:val="22"/>
        </w:rPr>
        <w:t xml:space="preserve">single-spaced text, Arial font no smaller than 11 point, and page margins of 0.5 inches. </w:t>
      </w:r>
      <w:r w:rsidR="00977445" w:rsidRPr="005D0D02">
        <w:rPr>
          <w:rFonts w:ascii="Arial" w:hAnsi="Arial" w:cs="Arial"/>
          <w:b/>
          <w:i/>
          <w:sz w:val="22"/>
          <w:szCs w:val="22"/>
        </w:rPr>
        <w:t xml:space="preserve">Do not exceed two pages for the research proposal – which includes </w:t>
      </w:r>
      <w:r w:rsidR="00C143D7">
        <w:rPr>
          <w:rFonts w:ascii="Arial" w:hAnsi="Arial" w:cs="Arial"/>
          <w:b/>
          <w:i/>
          <w:sz w:val="22"/>
          <w:szCs w:val="22"/>
        </w:rPr>
        <w:t>these section</w:t>
      </w:r>
      <w:r w:rsidR="00977445" w:rsidRPr="005D0D02">
        <w:rPr>
          <w:rFonts w:ascii="Arial" w:hAnsi="Arial" w:cs="Arial"/>
          <w:b/>
          <w:i/>
          <w:sz w:val="22"/>
          <w:szCs w:val="22"/>
        </w:rPr>
        <w:t>s: background</w:t>
      </w:r>
      <w:r w:rsidR="005D0D02">
        <w:rPr>
          <w:rFonts w:ascii="Arial" w:hAnsi="Arial" w:cs="Arial"/>
          <w:b/>
          <w:i/>
          <w:sz w:val="22"/>
          <w:szCs w:val="22"/>
        </w:rPr>
        <w:t xml:space="preserve"> </w:t>
      </w:r>
      <w:r w:rsidR="00977445" w:rsidRPr="005D0D02">
        <w:rPr>
          <w:rFonts w:ascii="Arial" w:hAnsi="Arial" w:cs="Arial"/>
          <w:b/>
          <w:i/>
          <w:sz w:val="22"/>
          <w:szCs w:val="22"/>
        </w:rPr>
        <w:t>/rationale; specific aims;</w:t>
      </w:r>
      <w:r w:rsidR="003269B8">
        <w:rPr>
          <w:rFonts w:ascii="Arial" w:hAnsi="Arial" w:cs="Arial"/>
          <w:b/>
          <w:i/>
          <w:sz w:val="22"/>
          <w:szCs w:val="22"/>
        </w:rPr>
        <w:t xml:space="preserve"> </w:t>
      </w:r>
      <w:r w:rsidR="003269B8" w:rsidRPr="005D0D02">
        <w:rPr>
          <w:rFonts w:ascii="Arial" w:hAnsi="Arial" w:cs="Arial"/>
          <w:b/>
          <w:i/>
          <w:sz w:val="22"/>
          <w:szCs w:val="22"/>
        </w:rPr>
        <w:t>methods</w:t>
      </w:r>
      <w:r w:rsidR="003269B8">
        <w:rPr>
          <w:rFonts w:ascii="Arial" w:hAnsi="Arial" w:cs="Arial"/>
          <w:b/>
          <w:i/>
          <w:sz w:val="22"/>
          <w:szCs w:val="22"/>
        </w:rPr>
        <w:t>;</w:t>
      </w:r>
      <w:r w:rsidR="00977445" w:rsidRPr="005D0D02">
        <w:rPr>
          <w:rFonts w:ascii="Arial" w:hAnsi="Arial" w:cs="Arial"/>
          <w:b/>
          <w:i/>
          <w:sz w:val="22"/>
          <w:szCs w:val="22"/>
        </w:rPr>
        <w:t xml:space="preserve"> anticipated results;</w:t>
      </w:r>
      <w:r w:rsidR="003269B8">
        <w:rPr>
          <w:rFonts w:ascii="Arial" w:hAnsi="Arial" w:cs="Arial"/>
          <w:b/>
          <w:i/>
          <w:sz w:val="22"/>
          <w:szCs w:val="22"/>
        </w:rPr>
        <w:t xml:space="preserve"> significance</w:t>
      </w:r>
      <w:r w:rsidR="00977445" w:rsidRPr="005D0D02">
        <w:rPr>
          <w:rFonts w:ascii="Arial" w:hAnsi="Arial" w:cs="Arial"/>
          <w:b/>
          <w:i/>
          <w:sz w:val="22"/>
          <w:szCs w:val="22"/>
        </w:rPr>
        <w:t xml:space="preserve">/innovation; and budget statement. </w:t>
      </w:r>
      <w:r w:rsidR="002D4D0E">
        <w:rPr>
          <w:rFonts w:ascii="Arial" w:hAnsi="Arial" w:cs="Arial"/>
          <w:sz w:val="22"/>
          <w:szCs w:val="22"/>
        </w:rPr>
        <w:t xml:space="preserve">A CV or biosketch (two-page maximum) must be submitted with the application form. The form must be signed by both the trainee applicant and his/her principal investigator. </w:t>
      </w:r>
    </w:p>
    <w:p w14:paraId="6DB6613A" w14:textId="77777777" w:rsidR="00CD574C" w:rsidRPr="00EE76B1" w:rsidRDefault="00CD574C">
      <w:pPr>
        <w:rPr>
          <w:rFonts w:ascii="Arial" w:hAnsi="Arial" w:cs="Arial"/>
          <w:sz w:val="22"/>
          <w:szCs w:val="22"/>
        </w:rPr>
      </w:pPr>
    </w:p>
    <w:p w14:paraId="1D2B12F9" w14:textId="48585BAD" w:rsidR="00723273" w:rsidRDefault="001E53D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B</w:t>
      </w:r>
      <w:r w:rsidR="00FE5CC2">
        <w:rPr>
          <w:rFonts w:ascii="Arial" w:hAnsi="Arial" w:cs="Arial"/>
          <w:sz w:val="22"/>
          <w:szCs w:val="22"/>
          <w:u w:val="single"/>
        </w:rPr>
        <w:t>udget statement</w:t>
      </w:r>
      <w:r w:rsidR="00723273" w:rsidRPr="00BA1EA8">
        <w:rPr>
          <w:rFonts w:ascii="Arial" w:hAnsi="Arial" w:cs="Arial"/>
          <w:sz w:val="22"/>
          <w:szCs w:val="22"/>
          <w:u w:val="single"/>
        </w:rPr>
        <w:t xml:space="preserve">: </w:t>
      </w:r>
    </w:p>
    <w:p w14:paraId="45D58FF4" w14:textId="1861BDCC" w:rsidR="00734434" w:rsidRPr="00C51430" w:rsidRDefault="00C51430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In a few sentences </w:t>
      </w:r>
      <w:r w:rsidR="00B56D57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>
        <w:rPr>
          <w:rFonts w:ascii="Arial" w:hAnsi="Arial" w:cs="Arial"/>
          <w:color w:val="000000" w:themeColor="text1"/>
          <w:sz w:val="22"/>
          <w:szCs w:val="22"/>
        </w:rPr>
        <w:t>included within the two-page</w:t>
      </w:r>
      <w:r w:rsidR="00141F65">
        <w:rPr>
          <w:rFonts w:ascii="Arial" w:hAnsi="Arial" w:cs="Arial"/>
          <w:color w:val="000000" w:themeColor="text1"/>
          <w:sz w:val="22"/>
          <w:szCs w:val="22"/>
        </w:rPr>
        <w:t xml:space="preserve"> proposal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limit, r</w:t>
      </w:r>
      <w:r w:rsidR="00FE5CC2" w:rsidRPr="00C51430">
        <w:rPr>
          <w:rFonts w:ascii="Arial" w:hAnsi="Arial" w:cs="Arial"/>
          <w:color w:val="000000" w:themeColor="text1"/>
          <w:sz w:val="22"/>
          <w:szCs w:val="22"/>
        </w:rPr>
        <w:t>e</w:t>
      </w:r>
      <w:r w:rsidR="00D556E9" w:rsidRPr="00C51430">
        <w:rPr>
          <w:rFonts w:ascii="Arial" w:hAnsi="Arial" w:cs="Arial"/>
          <w:color w:val="000000" w:themeColor="text1"/>
          <w:sz w:val="22"/>
          <w:szCs w:val="22"/>
        </w:rPr>
        <w:t xml:space="preserve">present </w:t>
      </w:r>
      <w:r w:rsidR="00B56D57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D556E9" w:rsidRPr="00C51430">
        <w:rPr>
          <w:rFonts w:ascii="Arial" w:hAnsi="Arial" w:cs="Arial"/>
          <w:color w:val="000000" w:themeColor="text1"/>
          <w:sz w:val="22"/>
          <w:szCs w:val="22"/>
        </w:rPr>
        <w:t>best use of funds</w:t>
      </w:r>
      <w:r w:rsidR="00B56D57">
        <w:rPr>
          <w:rFonts w:ascii="Arial" w:hAnsi="Arial" w:cs="Arial"/>
          <w:color w:val="000000" w:themeColor="text1"/>
          <w:sz w:val="22"/>
          <w:szCs w:val="22"/>
        </w:rPr>
        <w:t xml:space="preserve"> – up to $3000 – </w:t>
      </w:r>
      <w:r w:rsidR="00FE5CC2" w:rsidRPr="00C51430">
        <w:rPr>
          <w:rFonts w:ascii="Arial" w:hAnsi="Arial" w:cs="Arial"/>
          <w:color w:val="000000" w:themeColor="text1"/>
          <w:sz w:val="22"/>
          <w:szCs w:val="22"/>
        </w:rPr>
        <w:t>over a one-year award period</w:t>
      </w:r>
      <w:r w:rsidR="00B56D57">
        <w:rPr>
          <w:rFonts w:ascii="Arial" w:hAnsi="Arial" w:cs="Arial"/>
          <w:color w:val="000000" w:themeColor="text1"/>
          <w:sz w:val="22"/>
          <w:szCs w:val="22"/>
        </w:rPr>
        <w:t>. U</w:t>
      </w:r>
      <w:r w:rsidRPr="00C51430">
        <w:rPr>
          <w:rFonts w:ascii="Arial" w:hAnsi="Arial" w:cs="Arial"/>
          <w:color w:val="000000" w:themeColor="text1"/>
          <w:sz w:val="22"/>
          <w:szCs w:val="22"/>
        </w:rPr>
        <w:t>se</w:t>
      </w:r>
      <w:r w:rsidR="00D556E9" w:rsidRPr="00C5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556E9" w:rsidRPr="00C51430">
        <w:rPr>
          <w:rFonts w:ascii="Arial" w:hAnsi="Arial" w:cs="Arial"/>
          <w:color w:val="000000" w:themeColor="text1"/>
          <w:sz w:val="22"/>
          <w:szCs w:val="22"/>
          <w:u w:val="single"/>
        </w:rPr>
        <w:t>can</w:t>
      </w:r>
      <w:r w:rsidR="00D556E9" w:rsidRPr="00C51430">
        <w:rPr>
          <w:rFonts w:ascii="Arial" w:hAnsi="Arial" w:cs="Arial"/>
          <w:color w:val="000000" w:themeColor="text1"/>
          <w:sz w:val="22"/>
          <w:szCs w:val="22"/>
        </w:rPr>
        <w:t xml:space="preserve"> include salary</w:t>
      </w:r>
      <w:r w:rsidR="007F6904" w:rsidRPr="00C51430">
        <w:rPr>
          <w:rFonts w:ascii="Arial" w:hAnsi="Arial" w:cs="Arial"/>
          <w:color w:val="000000" w:themeColor="text1"/>
          <w:sz w:val="22"/>
          <w:szCs w:val="22"/>
        </w:rPr>
        <w:t xml:space="preserve">, but </w:t>
      </w:r>
      <w:r w:rsidR="007F6904" w:rsidRPr="00C51430">
        <w:rPr>
          <w:rFonts w:ascii="Arial" w:hAnsi="Arial" w:cs="Arial"/>
          <w:color w:val="000000" w:themeColor="text1"/>
          <w:sz w:val="22"/>
          <w:szCs w:val="22"/>
          <w:u w:val="single"/>
        </w:rPr>
        <w:t>not</w:t>
      </w:r>
      <w:r w:rsidR="007F6904" w:rsidRPr="00C51430">
        <w:rPr>
          <w:rFonts w:ascii="Arial" w:hAnsi="Arial" w:cs="Arial"/>
          <w:color w:val="000000" w:themeColor="text1"/>
          <w:sz w:val="22"/>
          <w:szCs w:val="22"/>
        </w:rPr>
        <w:t xml:space="preserve"> tuition remission</w:t>
      </w:r>
      <w:r w:rsidRPr="00C5143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Other possible allocations include equipment, reagents, laboratory animal costs (including RARC fees), or </w:t>
      </w:r>
      <w:r w:rsidR="00723273" w:rsidRPr="00C51430">
        <w:rPr>
          <w:rFonts w:ascii="Arial" w:hAnsi="Arial" w:cs="Arial"/>
          <w:color w:val="000000" w:themeColor="text1"/>
          <w:sz w:val="22"/>
          <w:szCs w:val="22"/>
        </w:rPr>
        <w:t>human subjects/</w:t>
      </w:r>
      <w:r>
        <w:rPr>
          <w:rFonts w:ascii="Arial" w:hAnsi="Arial" w:cs="Arial"/>
          <w:color w:val="000000" w:themeColor="text1"/>
          <w:sz w:val="22"/>
          <w:szCs w:val="22"/>
        </w:rPr>
        <w:t>Institutional Review Board fees.</w:t>
      </w:r>
      <w:r w:rsidR="00723273" w:rsidRPr="00C5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*T</w:t>
      </w:r>
      <w:r w:rsidR="001C4522" w:rsidRPr="00C51430">
        <w:rPr>
          <w:rFonts w:ascii="Arial" w:hAnsi="Arial" w:cs="Arial"/>
          <w:color w:val="000000" w:themeColor="text1"/>
          <w:sz w:val="22"/>
          <w:szCs w:val="22"/>
        </w:rPr>
        <w:t>ravel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can only be included</w:t>
      </w:r>
      <w:r w:rsidR="00723273" w:rsidRPr="00C5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C4522" w:rsidRPr="00C51430">
        <w:rPr>
          <w:rFonts w:ascii="Arial" w:hAnsi="Arial" w:cs="Arial"/>
          <w:i/>
          <w:color w:val="000000" w:themeColor="text1"/>
          <w:sz w:val="22"/>
          <w:szCs w:val="22"/>
        </w:rPr>
        <w:t>if critical to conduct of research</w:t>
      </w:r>
      <w:r>
        <w:rPr>
          <w:rFonts w:ascii="Arial" w:hAnsi="Arial" w:cs="Arial"/>
          <w:i/>
          <w:color w:val="000000" w:themeColor="text1"/>
          <w:sz w:val="22"/>
          <w:szCs w:val="22"/>
        </w:rPr>
        <w:t xml:space="preserve">. </w:t>
      </w:r>
      <w:r w:rsidR="000249BD">
        <w:rPr>
          <w:rFonts w:ascii="Arial" w:hAnsi="Arial" w:cs="Arial"/>
          <w:color w:val="000000" w:themeColor="text1"/>
          <w:sz w:val="22"/>
          <w:szCs w:val="22"/>
        </w:rPr>
        <w:t>Do not include</w:t>
      </w:r>
      <w:r w:rsidR="00734434" w:rsidRPr="00C51430">
        <w:rPr>
          <w:rFonts w:ascii="Arial" w:hAnsi="Arial" w:cs="Arial"/>
          <w:color w:val="000000" w:themeColor="text1"/>
          <w:sz w:val="22"/>
          <w:szCs w:val="22"/>
        </w:rPr>
        <w:t xml:space="preserve"> travel to attend meetings/conferences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503965C4" w14:textId="77777777" w:rsidR="00CD574C" w:rsidRPr="00EE76B1" w:rsidRDefault="00CD574C">
      <w:pPr>
        <w:rPr>
          <w:rFonts w:ascii="Arial" w:hAnsi="Arial" w:cs="Arial"/>
          <w:sz w:val="22"/>
          <w:szCs w:val="22"/>
        </w:rPr>
      </w:pPr>
    </w:p>
    <w:p w14:paraId="50F00B38" w14:textId="77777777" w:rsidR="00BF78D6" w:rsidRDefault="00470513" w:rsidP="00470513">
      <w:pPr>
        <w:rPr>
          <w:rFonts w:ascii="Arial" w:hAnsi="Arial" w:cs="Arial"/>
          <w:sz w:val="22"/>
          <w:szCs w:val="22"/>
          <w:u w:val="single"/>
        </w:rPr>
      </w:pPr>
      <w:r w:rsidRPr="00BF78D6">
        <w:rPr>
          <w:rFonts w:ascii="Arial" w:hAnsi="Arial" w:cs="Arial"/>
          <w:sz w:val="22"/>
          <w:szCs w:val="22"/>
          <w:u w:val="single"/>
        </w:rPr>
        <w:t xml:space="preserve"> </w:t>
      </w:r>
      <w:r w:rsidR="00870CDC" w:rsidRPr="00BF78D6">
        <w:rPr>
          <w:rFonts w:ascii="Arial" w:hAnsi="Arial" w:cs="Arial"/>
          <w:sz w:val="22"/>
          <w:szCs w:val="22"/>
          <w:u w:val="single"/>
        </w:rPr>
        <w:t>Award r</w:t>
      </w:r>
      <w:r w:rsidRPr="00BF78D6">
        <w:rPr>
          <w:rFonts w:ascii="Arial" w:hAnsi="Arial" w:cs="Arial"/>
          <w:sz w:val="22"/>
          <w:szCs w:val="22"/>
          <w:u w:val="single"/>
        </w:rPr>
        <w:t>estrictions</w:t>
      </w:r>
      <w:r w:rsidR="00BF78D6" w:rsidRPr="00BF78D6">
        <w:rPr>
          <w:rFonts w:ascii="Arial" w:hAnsi="Arial" w:cs="Arial"/>
          <w:sz w:val="22"/>
          <w:szCs w:val="22"/>
          <w:u w:val="single"/>
        </w:rPr>
        <w:t>:</w:t>
      </w:r>
    </w:p>
    <w:p w14:paraId="7251E062" w14:textId="6CB5DAC2" w:rsidR="000A6B91" w:rsidRPr="000249BD" w:rsidRDefault="000249BD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A Vision Research Trainee Grant </w:t>
      </w:r>
      <w:r w:rsidR="00470513" w:rsidRPr="00EE76B1">
        <w:rPr>
          <w:rFonts w:ascii="Arial" w:hAnsi="Arial" w:cs="Arial"/>
          <w:sz w:val="22"/>
          <w:szCs w:val="22"/>
        </w:rPr>
        <w:t>award is non-transferable</w:t>
      </w:r>
      <w:r>
        <w:rPr>
          <w:rFonts w:ascii="Arial" w:hAnsi="Arial" w:cs="Arial"/>
          <w:sz w:val="22"/>
          <w:szCs w:val="22"/>
        </w:rPr>
        <w:t>. F</w:t>
      </w:r>
      <w:r w:rsidR="00470513" w:rsidRPr="00EE76B1">
        <w:rPr>
          <w:rFonts w:ascii="Arial" w:hAnsi="Arial" w:cs="Arial"/>
          <w:sz w:val="22"/>
          <w:szCs w:val="22"/>
        </w:rPr>
        <w:t>unding is available for use over a one-ye</w:t>
      </w:r>
      <w:r w:rsidR="00CE15ED">
        <w:rPr>
          <w:rFonts w:ascii="Arial" w:hAnsi="Arial" w:cs="Arial"/>
          <w:sz w:val="22"/>
          <w:szCs w:val="22"/>
        </w:rPr>
        <w:t>ar period.</w:t>
      </w:r>
      <w:r w:rsidRPr="000249BD">
        <w:rPr>
          <w:rFonts w:ascii="Arial" w:hAnsi="Arial" w:cs="Arial"/>
          <w:sz w:val="22"/>
          <w:szCs w:val="22"/>
        </w:rPr>
        <w:t xml:space="preserve"> </w:t>
      </w:r>
      <w:r w:rsidR="00CE15ED">
        <w:rPr>
          <w:rFonts w:ascii="Arial" w:hAnsi="Arial" w:cs="Arial"/>
          <w:sz w:val="22"/>
          <w:szCs w:val="22"/>
        </w:rPr>
        <w:t xml:space="preserve">Award funds </w:t>
      </w:r>
      <w:r w:rsidR="000A6B91" w:rsidRPr="00D33A1D">
        <w:rPr>
          <w:rFonts w:ascii="Arial" w:hAnsi="Arial" w:cs="Arial"/>
          <w:color w:val="000000" w:themeColor="text1"/>
          <w:sz w:val="22"/>
          <w:szCs w:val="22"/>
        </w:rPr>
        <w:t>cannot be used for tuition remission or for meeting/conference attendance</w:t>
      </w:r>
      <w:r w:rsidR="00CE15E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501F342" w14:textId="77777777" w:rsidR="00CD574C" w:rsidRPr="00EE76B1" w:rsidRDefault="00CD574C">
      <w:pPr>
        <w:rPr>
          <w:rFonts w:ascii="Arial" w:hAnsi="Arial" w:cs="Arial"/>
          <w:sz w:val="22"/>
          <w:szCs w:val="22"/>
        </w:rPr>
      </w:pPr>
    </w:p>
    <w:p w14:paraId="3688C94D" w14:textId="00999375" w:rsidR="00A03D0B" w:rsidRPr="0071218D" w:rsidRDefault="00916F59">
      <w:pPr>
        <w:rPr>
          <w:rFonts w:ascii="Arial" w:hAnsi="Arial" w:cs="Arial"/>
          <w:sz w:val="22"/>
          <w:szCs w:val="22"/>
          <w:u w:val="single"/>
        </w:rPr>
      </w:pPr>
      <w:r w:rsidRPr="0071218D">
        <w:rPr>
          <w:rFonts w:ascii="Arial" w:hAnsi="Arial" w:cs="Arial"/>
          <w:sz w:val="22"/>
          <w:szCs w:val="22"/>
          <w:u w:val="single"/>
        </w:rPr>
        <w:t>Proposal r</w:t>
      </w:r>
      <w:r w:rsidR="00A03D0B" w:rsidRPr="0071218D">
        <w:rPr>
          <w:rFonts w:ascii="Arial" w:hAnsi="Arial" w:cs="Arial"/>
          <w:sz w:val="22"/>
          <w:szCs w:val="22"/>
          <w:u w:val="single"/>
        </w:rPr>
        <w:t>eview:</w:t>
      </w:r>
    </w:p>
    <w:p w14:paraId="7F251DFA" w14:textId="107BDF89" w:rsidR="00A03D0B" w:rsidRPr="00EE76B1" w:rsidRDefault="000249B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Proposals will be reviewed </w:t>
      </w:r>
      <w:r w:rsidR="00784364" w:rsidRPr="00EE76B1">
        <w:rPr>
          <w:rFonts w:ascii="Arial" w:hAnsi="Arial" w:cs="Arial"/>
          <w:sz w:val="22"/>
          <w:szCs w:val="22"/>
        </w:rPr>
        <w:t xml:space="preserve">by </w:t>
      </w:r>
      <w:r>
        <w:rPr>
          <w:rFonts w:ascii="Arial" w:hAnsi="Arial" w:cs="Arial"/>
          <w:sz w:val="22"/>
          <w:szCs w:val="22"/>
        </w:rPr>
        <w:t xml:space="preserve">the McPherson ERI </w:t>
      </w:r>
      <w:r w:rsidR="00784364" w:rsidRPr="00EE76B1">
        <w:rPr>
          <w:rFonts w:ascii="Arial" w:hAnsi="Arial" w:cs="Arial"/>
          <w:sz w:val="22"/>
          <w:szCs w:val="22"/>
        </w:rPr>
        <w:t>Research Committee</w:t>
      </w:r>
      <w:r>
        <w:rPr>
          <w:rFonts w:ascii="Arial" w:hAnsi="Arial" w:cs="Arial"/>
          <w:sz w:val="22"/>
          <w:szCs w:val="22"/>
        </w:rPr>
        <w:t xml:space="preserve">, as well as by a </w:t>
      </w:r>
      <w:r w:rsidR="0055547C" w:rsidRPr="00EE76B1">
        <w:rPr>
          <w:rFonts w:ascii="Arial" w:hAnsi="Arial" w:cs="Arial"/>
          <w:sz w:val="22"/>
          <w:szCs w:val="22"/>
        </w:rPr>
        <w:t>M</w:t>
      </w:r>
      <w:r w:rsidR="002D14BA">
        <w:rPr>
          <w:rFonts w:ascii="Arial" w:hAnsi="Arial" w:cs="Arial"/>
          <w:sz w:val="22"/>
          <w:szCs w:val="22"/>
        </w:rPr>
        <w:t xml:space="preserve">cPherson </w:t>
      </w:r>
      <w:r w:rsidR="0055547C" w:rsidRPr="00EE76B1">
        <w:rPr>
          <w:rFonts w:ascii="Arial" w:hAnsi="Arial" w:cs="Arial"/>
          <w:sz w:val="22"/>
          <w:szCs w:val="22"/>
        </w:rPr>
        <w:t>ERI-</w:t>
      </w:r>
      <w:r w:rsidR="00872C31" w:rsidRPr="00EE76B1">
        <w:rPr>
          <w:rFonts w:ascii="Arial" w:hAnsi="Arial" w:cs="Arial"/>
          <w:sz w:val="22"/>
          <w:szCs w:val="22"/>
        </w:rPr>
        <w:t xml:space="preserve">member expert in the </w:t>
      </w:r>
      <w:r w:rsidR="00A03D0B" w:rsidRPr="00EE76B1">
        <w:rPr>
          <w:rFonts w:ascii="Arial" w:hAnsi="Arial" w:cs="Arial"/>
          <w:sz w:val="22"/>
          <w:szCs w:val="22"/>
        </w:rPr>
        <w:t xml:space="preserve">applicant’s </w:t>
      </w:r>
      <w:r>
        <w:rPr>
          <w:rFonts w:ascii="Arial" w:hAnsi="Arial" w:cs="Arial"/>
          <w:sz w:val="22"/>
          <w:szCs w:val="22"/>
        </w:rPr>
        <w:t xml:space="preserve">field. </w:t>
      </w:r>
      <w:r w:rsidR="00B033E3">
        <w:rPr>
          <w:rFonts w:ascii="Arial" w:hAnsi="Arial" w:cs="Arial"/>
          <w:sz w:val="22"/>
          <w:szCs w:val="22"/>
        </w:rPr>
        <w:t>Review criteria inclu</w:t>
      </w:r>
      <w:r w:rsidR="00FF389C">
        <w:rPr>
          <w:rFonts w:ascii="Arial" w:hAnsi="Arial" w:cs="Arial"/>
          <w:sz w:val="22"/>
          <w:szCs w:val="22"/>
        </w:rPr>
        <w:t xml:space="preserve">de the quality of the proposal and </w:t>
      </w:r>
      <w:r w:rsidR="00C45D34">
        <w:rPr>
          <w:rFonts w:ascii="Arial" w:hAnsi="Arial" w:cs="Arial"/>
          <w:sz w:val="22"/>
          <w:szCs w:val="22"/>
        </w:rPr>
        <w:t xml:space="preserve">how the project pursues a promising avenue of vision-related research, </w:t>
      </w:r>
      <w:r w:rsidR="00FF389C">
        <w:rPr>
          <w:rFonts w:ascii="Arial" w:hAnsi="Arial" w:cs="Arial"/>
          <w:sz w:val="22"/>
          <w:szCs w:val="22"/>
        </w:rPr>
        <w:t xml:space="preserve">as well as clarity/style, significance, approach, innovation/impact, and completeness. </w:t>
      </w:r>
    </w:p>
    <w:p w14:paraId="465BF854" w14:textId="7DBD9D9E" w:rsidR="00AD6D06" w:rsidRPr="00F17ABE" w:rsidRDefault="00AD6D06">
      <w:pPr>
        <w:rPr>
          <w:rFonts w:ascii="Arial" w:hAnsi="Arial" w:cs="Arial"/>
          <w:color w:val="FF0000"/>
          <w:sz w:val="22"/>
          <w:szCs w:val="22"/>
        </w:rPr>
      </w:pPr>
    </w:p>
    <w:p w14:paraId="07D6C5AB" w14:textId="1CCD09C2" w:rsidR="00C03D67" w:rsidRPr="002D14BA" w:rsidRDefault="00FD61F8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2018</w:t>
      </w:r>
      <w:r w:rsidR="002D14BA">
        <w:rPr>
          <w:rFonts w:ascii="Arial" w:hAnsi="Arial" w:cs="Arial"/>
          <w:sz w:val="22"/>
          <w:szCs w:val="22"/>
          <w:u w:val="single"/>
        </w:rPr>
        <w:t xml:space="preserve"> </w:t>
      </w:r>
      <w:r w:rsidR="002D14BA" w:rsidRPr="002D14BA">
        <w:rPr>
          <w:rFonts w:ascii="Arial" w:hAnsi="Arial" w:cs="Arial"/>
          <w:sz w:val="22"/>
          <w:szCs w:val="22"/>
          <w:u w:val="single"/>
        </w:rPr>
        <w:t>T</w:t>
      </w:r>
      <w:r w:rsidR="00CD574C" w:rsidRPr="002D14BA">
        <w:rPr>
          <w:rFonts w:ascii="Arial" w:hAnsi="Arial" w:cs="Arial"/>
          <w:sz w:val="22"/>
          <w:szCs w:val="22"/>
          <w:u w:val="single"/>
        </w:rPr>
        <w:t>imeline:</w:t>
      </w:r>
    </w:p>
    <w:p w14:paraId="2E96144F" w14:textId="6295C948" w:rsidR="00C03D67" w:rsidRPr="00EE76B1" w:rsidRDefault="00FD61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April 9</w:t>
      </w:r>
      <w:r w:rsidR="001F0E68" w:rsidRPr="00EE76B1">
        <w:rPr>
          <w:rFonts w:ascii="Arial" w:hAnsi="Arial" w:cs="Arial"/>
          <w:sz w:val="22"/>
          <w:szCs w:val="22"/>
        </w:rPr>
        <w:t xml:space="preserve"> – Submission deadline</w:t>
      </w:r>
    </w:p>
    <w:p w14:paraId="3BF0161E" w14:textId="17E87AC2" w:rsidR="001F0E68" w:rsidRPr="00EE76B1" w:rsidRDefault="001F0E68">
      <w:pPr>
        <w:rPr>
          <w:rFonts w:ascii="Arial" w:hAnsi="Arial" w:cs="Arial"/>
          <w:sz w:val="22"/>
          <w:szCs w:val="22"/>
        </w:rPr>
      </w:pPr>
      <w:r w:rsidRPr="00EE76B1">
        <w:rPr>
          <w:rFonts w:ascii="Arial" w:hAnsi="Arial" w:cs="Arial"/>
          <w:sz w:val="22"/>
          <w:szCs w:val="22"/>
        </w:rPr>
        <w:t>April</w:t>
      </w:r>
      <w:r w:rsidR="00D63251">
        <w:rPr>
          <w:rFonts w:ascii="Arial" w:hAnsi="Arial" w:cs="Arial"/>
          <w:sz w:val="22"/>
          <w:szCs w:val="22"/>
        </w:rPr>
        <w:t>/May</w:t>
      </w:r>
      <w:r w:rsidRPr="00EE76B1">
        <w:rPr>
          <w:rFonts w:ascii="Arial" w:hAnsi="Arial" w:cs="Arial"/>
          <w:sz w:val="22"/>
          <w:szCs w:val="22"/>
        </w:rPr>
        <w:t xml:space="preserve"> – Review period</w:t>
      </w:r>
    </w:p>
    <w:p w14:paraId="2E54A794" w14:textId="081EDCE6" w:rsidR="002D14BA" w:rsidRPr="00EE76B1" w:rsidRDefault="003138FB" w:rsidP="002D14BA">
      <w:pPr>
        <w:rPr>
          <w:rFonts w:ascii="Arial" w:hAnsi="Arial" w:cs="Arial"/>
          <w:sz w:val="22"/>
          <w:szCs w:val="22"/>
        </w:rPr>
      </w:pPr>
      <w:r w:rsidRPr="00EE76B1">
        <w:rPr>
          <w:rFonts w:ascii="Arial" w:hAnsi="Arial" w:cs="Arial"/>
          <w:sz w:val="22"/>
          <w:szCs w:val="22"/>
        </w:rPr>
        <w:t xml:space="preserve">June – </w:t>
      </w:r>
      <w:r w:rsidR="002D14BA" w:rsidRPr="00EE76B1">
        <w:rPr>
          <w:rFonts w:ascii="Arial" w:hAnsi="Arial" w:cs="Arial"/>
          <w:sz w:val="22"/>
          <w:szCs w:val="22"/>
        </w:rPr>
        <w:t>Grant recipients announced</w:t>
      </w:r>
    </w:p>
    <w:p w14:paraId="2C3547FF" w14:textId="77777777" w:rsidR="005F2B7E" w:rsidRDefault="002D14B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September – </w:t>
      </w:r>
      <w:r w:rsidR="003138FB" w:rsidRPr="00EE76B1">
        <w:rPr>
          <w:rFonts w:ascii="Arial" w:hAnsi="Arial" w:cs="Arial"/>
          <w:sz w:val="22"/>
          <w:szCs w:val="22"/>
        </w:rPr>
        <w:t xml:space="preserve">Funding available to grant recipients </w:t>
      </w:r>
      <w:r w:rsidR="003138FB" w:rsidRPr="00C143D7">
        <w:rPr>
          <w:rFonts w:ascii="Arial" w:hAnsi="Arial" w:cs="Arial"/>
          <w:sz w:val="22"/>
          <w:szCs w:val="22"/>
        </w:rPr>
        <w:t xml:space="preserve">for one </w:t>
      </w:r>
      <w:r w:rsidR="00C96DAF" w:rsidRPr="00C143D7">
        <w:rPr>
          <w:rFonts w:ascii="Arial" w:hAnsi="Arial" w:cs="Arial"/>
          <w:sz w:val="22"/>
          <w:szCs w:val="22"/>
        </w:rPr>
        <w:t xml:space="preserve">full </w:t>
      </w:r>
      <w:r w:rsidR="003138FB" w:rsidRPr="00C143D7">
        <w:rPr>
          <w:rFonts w:ascii="Arial" w:hAnsi="Arial" w:cs="Arial"/>
          <w:sz w:val="22"/>
          <w:szCs w:val="22"/>
        </w:rPr>
        <w:t>year</w:t>
      </w:r>
      <w:r w:rsidR="00C143D7" w:rsidRPr="00C143D7">
        <w:rPr>
          <w:rFonts w:ascii="Arial" w:hAnsi="Arial" w:cs="Arial"/>
          <w:sz w:val="22"/>
          <w:szCs w:val="22"/>
        </w:rPr>
        <w:t xml:space="preserve"> </w:t>
      </w:r>
    </w:p>
    <w:p w14:paraId="63E47825" w14:textId="482731B0" w:rsidR="00AD6D06" w:rsidRPr="00C143D7" w:rsidRDefault="005F2B7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FD61F8">
        <w:rPr>
          <w:rFonts w:ascii="Arial" w:hAnsi="Arial" w:cs="Arial"/>
          <w:sz w:val="22"/>
          <w:szCs w:val="22"/>
        </w:rPr>
        <w:t>(September 1, 2018 – August 31, 2019</w:t>
      </w:r>
      <w:bookmarkStart w:id="0" w:name="_GoBack"/>
      <w:bookmarkEnd w:id="0"/>
      <w:r w:rsidR="00C143D7" w:rsidRPr="00C143D7">
        <w:rPr>
          <w:rFonts w:ascii="Arial" w:hAnsi="Arial" w:cs="Arial"/>
          <w:sz w:val="22"/>
          <w:szCs w:val="22"/>
        </w:rPr>
        <w:t>)</w:t>
      </w:r>
      <w:r w:rsidR="00AD6D06" w:rsidRPr="00C143D7">
        <w:rPr>
          <w:rFonts w:ascii="Arial" w:hAnsi="Arial" w:cs="Arial"/>
          <w:sz w:val="22"/>
          <w:szCs w:val="22"/>
        </w:rPr>
        <w:tab/>
      </w:r>
    </w:p>
    <w:sectPr w:rsidR="00AD6D06" w:rsidRPr="00C143D7" w:rsidSect="00795DF0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DE3655" w14:textId="77777777" w:rsidR="009D7FDA" w:rsidRDefault="009D7FDA" w:rsidP="00CC745C">
      <w:r>
        <w:separator/>
      </w:r>
    </w:p>
  </w:endnote>
  <w:endnote w:type="continuationSeparator" w:id="0">
    <w:p w14:paraId="3B64DBA8" w14:textId="77777777" w:rsidR="009D7FDA" w:rsidRDefault="009D7FDA" w:rsidP="00CC7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03723" w14:textId="77777777" w:rsidR="009D7FDA" w:rsidRDefault="009D7FDA" w:rsidP="00CC745C">
      <w:r>
        <w:separator/>
      </w:r>
    </w:p>
  </w:footnote>
  <w:footnote w:type="continuationSeparator" w:id="0">
    <w:p w14:paraId="299CB79C" w14:textId="77777777" w:rsidR="009D7FDA" w:rsidRDefault="009D7FDA" w:rsidP="00CC74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45C"/>
    <w:rsid w:val="000249BD"/>
    <w:rsid w:val="000274F0"/>
    <w:rsid w:val="00030962"/>
    <w:rsid w:val="000567E4"/>
    <w:rsid w:val="0006574A"/>
    <w:rsid w:val="000A6B91"/>
    <w:rsid w:val="000D0335"/>
    <w:rsid w:val="000D1E33"/>
    <w:rsid w:val="00141F65"/>
    <w:rsid w:val="001862EF"/>
    <w:rsid w:val="001944BE"/>
    <w:rsid w:val="001A4E65"/>
    <w:rsid w:val="001C4522"/>
    <w:rsid w:val="001C66A6"/>
    <w:rsid w:val="001E53D3"/>
    <w:rsid w:val="001F0E68"/>
    <w:rsid w:val="00222A82"/>
    <w:rsid w:val="00233A4D"/>
    <w:rsid w:val="00245F90"/>
    <w:rsid w:val="002D14BA"/>
    <w:rsid w:val="002D4D0E"/>
    <w:rsid w:val="003138FB"/>
    <w:rsid w:val="003269B8"/>
    <w:rsid w:val="00396C3B"/>
    <w:rsid w:val="003A30CA"/>
    <w:rsid w:val="003B06B3"/>
    <w:rsid w:val="003B2C51"/>
    <w:rsid w:val="003C02DE"/>
    <w:rsid w:val="003E3E52"/>
    <w:rsid w:val="003F5636"/>
    <w:rsid w:val="00412470"/>
    <w:rsid w:val="00415B58"/>
    <w:rsid w:val="00420E53"/>
    <w:rsid w:val="00470513"/>
    <w:rsid w:val="004B0A6A"/>
    <w:rsid w:val="004F184E"/>
    <w:rsid w:val="005238E3"/>
    <w:rsid w:val="00532A18"/>
    <w:rsid w:val="0055547C"/>
    <w:rsid w:val="00567A82"/>
    <w:rsid w:val="00580DB0"/>
    <w:rsid w:val="0058254D"/>
    <w:rsid w:val="00596AAB"/>
    <w:rsid w:val="005C498F"/>
    <w:rsid w:val="005D0D02"/>
    <w:rsid w:val="005D2030"/>
    <w:rsid w:val="005F2B7E"/>
    <w:rsid w:val="006066B2"/>
    <w:rsid w:val="006154D1"/>
    <w:rsid w:val="006530DC"/>
    <w:rsid w:val="006B560E"/>
    <w:rsid w:val="006C5077"/>
    <w:rsid w:val="006E30F6"/>
    <w:rsid w:val="006E6210"/>
    <w:rsid w:val="0071218D"/>
    <w:rsid w:val="00723273"/>
    <w:rsid w:val="00734434"/>
    <w:rsid w:val="00784364"/>
    <w:rsid w:val="007900B2"/>
    <w:rsid w:val="00793838"/>
    <w:rsid w:val="00795DF0"/>
    <w:rsid w:val="007C2F4C"/>
    <w:rsid w:val="007E3E31"/>
    <w:rsid w:val="007F6904"/>
    <w:rsid w:val="008147E8"/>
    <w:rsid w:val="00870CDC"/>
    <w:rsid w:val="00872C31"/>
    <w:rsid w:val="008A2322"/>
    <w:rsid w:val="008A41FE"/>
    <w:rsid w:val="00916F59"/>
    <w:rsid w:val="009246BE"/>
    <w:rsid w:val="00941FFE"/>
    <w:rsid w:val="00950B30"/>
    <w:rsid w:val="009617D8"/>
    <w:rsid w:val="00970557"/>
    <w:rsid w:val="00977445"/>
    <w:rsid w:val="009856E6"/>
    <w:rsid w:val="009C4176"/>
    <w:rsid w:val="009D00EA"/>
    <w:rsid w:val="009D6C98"/>
    <w:rsid w:val="009D7FDA"/>
    <w:rsid w:val="00A03D0B"/>
    <w:rsid w:val="00A0612D"/>
    <w:rsid w:val="00A11167"/>
    <w:rsid w:val="00A4017F"/>
    <w:rsid w:val="00A40792"/>
    <w:rsid w:val="00AD6D06"/>
    <w:rsid w:val="00AE796E"/>
    <w:rsid w:val="00B033E3"/>
    <w:rsid w:val="00B36EE3"/>
    <w:rsid w:val="00B56D57"/>
    <w:rsid w:val="00B600DC"/>
    <w:rsid w:val="00B6672E"/>
    <w:rsid w:val="00B7444F"/>
    <w:rsid w:val="00B96DD7"/>
    <w:rsid w:val="00BA1EA8"/>
    <w:rsid w:val="00BB18D6"/>
    <w:rsid w:val="00BD61E0"/>
    <w:rsid w:val="00BF78D6"/>
    <w:rsid w:val="00C03D67"/>
    <w:rsid w:val="00C143D7"/>
    <w:rsid w:val="00C1790D"/>
    <w:rsid w:val="00C45D34"/>
    <w:rsid w:val="00C51430"/>
    <w:rsid w:val="00C56691"/>
    <w:rsid w:val="00C96DAF"/>
    <w:rsid w:val="00CB12B6"/>
    <w:rsid w:val="00CB50E6"/>
    <w:rsid w:val="00CC745C"/>
    <w:rsid w:val="00CD574C"/>
    <w:rsid w:val="00CE15ED"/>
    <w:rsid w:val="00D03BA0"/>
    <w:rsid w:val="00D33082"/>
    <w:rsid w:val="00D33A1D"/>
    <w:rsid w:val="00D43067"/>
    <w:rsid w:val="00D52316"/>
    <w:rsid w:val="00D556E9"/>
    <w:rsid w:val="00D63251"/>
    <w:rsid w:val="00DB15B7"/>
    <w:rsid w:val="00DB58A2"/>
    <w:rsid w:val="00DC7629"/>
    <w:rsid w:val="00DE1C7C"/>
    <w:rsid w:val="00E53D1F"/>
    <w:rsid w:val="00E5566F"/>
    <w:rsid w:val="00EA5B26"/>
    <w:rsid w:val="00EE76B1"/>
    <w:rsid w:val="00F17ABE"/>
    <w:rsid w:val="00F31A90"/>
    <w:rsid w:val="00FB7154"/>
    <w:rsid w:val="00FD61F8"/>
    <w:rsid w:val="00FD7004"/>
    <w:rsid w:val="00FE5CC2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B25CC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4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45C"/>
  </w:style>
  <w:style w:type="paragraph" w:styleId="Footer">
    <w:name w:val="footer"/>
    <w:basedOn w:val="Normal"/>
    <w:link w:val="FooterChar"/>
    <w:uiPriority w:val="99"/>
    <w:unhideWhenUsed/>
    <w:rsid w:val="00CC74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45C"/>
  </w:style>
  <w:style w:type="character" w:styleId="Hyperlink">
    <w:name w:val="Hyperlink"/>
    <w:basedOn w:val="DefaultParagraphFont"/>
    <w:uiPriority w:val="99"/>
    <w:unhideWhenUsed/>
    <w:rsid w:val="00A4079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23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gmstirr@wisc.ed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417</Words>
  <Characters>2380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GAIL M STIRR</cp:lastModifiedBy>
  <cp:revision>48</cp:revision>
  <cp:lastPrinted>2017-02-13T18:35:00Z</cp:lastPrinted>
  <dcterms:created xsi:type="dcterms:W3CDTF">2017-01-13T10:37:00Z</dcterms:created>
  <dcterms:modified xsi:type="dcterms:W3CDTF">2018-02-16T21:04:00Z</dcterms:modified>
</cp:coreProperties>
</file>